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363B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0374A"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D561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D5611">
              <w:rPr>
                <w:rFonts w:ascii="Times New Roman" w:hAnsi="Times New Roman" w:cs="Times New Roman"/>
                <w:sz w:val="28"/>
              </w:rPr>
              <w:t>№ 105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363BA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5E7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3E55E7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</w:t>
            </w:r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использования средств бюджета города</w:t>
            </w:r>
            <w:proofErr w:type="gramEnd"/>
            <w:r w:rsidRPr="006C039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Новосибирска, выделенных на функционирование муниципального казенного учреждения города Новосибирска «Дорожно-эксплуатационное учреждение № 6», за 2019-2020 годы</w:t>
            </w:r>
          </w:p>
          <w:p w:rsidR="003A27D7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6363BA" w:rsidRPr="003E55E7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6363BA" w:rsidRPr="003E55E7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</w:t>
      </w:r>
      <w:r w:rsidR="006363BA" w:rsidRPr="006C0393">
        <w:rPr>
          <w:rFonts w:ascii="Times New Roman" w:hAnsi="Times New Roman" w:cs="Times New Roman"/>
          <w:sz w:val="28"/>
          <w:szCs w:val="28"/>
        </w:rPr>
        <w:t xml:space="preserve"> использования средств бюджета города</w:t>
      </w:r>
      <w:proofErr w:type="gramEnd"/>
      <w:r w:rsidR="006363BA" w:rsidRPr="006C0393">
        <w:rPr>
          <w:rFonts w:ascii="Times New Roman" w:hAnsi="Times New Roman" w:cs="Times New Roman"/>
          <w:sz w:val="28"/>
          <w:szCs w:val="28"/>
        </w:rPr>
        <w:t xml:space="preserve"> Новосибирска, выделенных на функционирование муниципального казенного учреждения города Новосибирска «Дорожно-эксплуатационное учреждение № 6», за 2019-2020 годы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4899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D5611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E4D0C-77C2-46D2-9BE5-DED66B1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68</cp:revision>
  <cp:lastPrinted>2021-10-19T03:50:00Z</cp:lastPrinted>
  <dcterms:created xsi:type="dcterms:W3CDTF">2020-10-06T10:57:00Z</dcterms:created>
  <dcterms:modified xsi:type="dcterms:W3CDTF">2021-10-19T03:51:00Z</dcterms:modified>
</cp:coreProperties>
</file>